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D8" w:rsidRPr="00BF44D8" w:rsidRDefault="00BF44D8" w:rsidP="00BF44D8">
      <w:pPr>
        <w:keepNext/>
        <w:keepLines/>
        <w:spacing w:beforeLines="50" w:before="156" w:afterLines="50" w:after="156" w:line="360" w:lineRule="auto"/>
        <w:jc w:val="center"/>
        <w:outlineLvl w:val="0"/>
        <w:rPr>
          <w:rFonts w:ascii="方正黑体_GBK" w:eastAsia="方正黑体_GBK" w:hAnsi="Times New Roman" w:cs="Times New Roman"/>
          <w:b/>
          <w:bCs/>
          <w:kern w:val="44"/>
          <w:sz w:val="36"/>
          <w:szCs w:val="36"/>
        </w:rPr>
      </w:pPr>
      <w:bookmarkStart w:id="0" w:name="_Toc305677933"/>
      <w:r w:rsidRPr="00BF44D8">
        <w:rPr>
          <w:rFonts w:ascii="方正黑体_GBK" w:eastAsia="方正黑体_GBK" w:hAnsi="Times New Roman" w:cs="Times New Roman" w:hint="eastAsia"/>
          <w:b/>
          <w:bCs/>
          <w:kern w:val="44"/>
          <w:sz w:val="36"/>
          <w:szCs w:val="36"/>
        </w:rPr>
        <w:t>学术型复试科目</w:t>
      </w:r>
      <w:bookmarkEnd w:id="0"/>
    </w:p>
    <w:tbl>
      <w:tblPr>
        <w:tblW w:w="94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5"/>
        <w:gridCol w:w="1050"/>
        <w:gridCol w:w="1918"/>
        <w:gridCol w:w="4316"/>
        <w:gridCol w:w="1250"/>
      </w:tblGrid>
      <w:tr w:rsidR="00BF44D8" w:rsidRPr="00BF44D8" w:rsidTr="006E69B8">
        <w:trPr>
          <w:trHeight w:val="556"/>
          <w:tblHeader/>
          <w:jc w:val="center"/>
        </w:trPr>
        <w:tc>
          <w:tcPr>
            <w:tcW w:w="9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40" w:lineRule="atLeast"/>
              <w:jc w:val="center"/>
              <w:rPr>
                <w:rFonts w:ascii="黑体" w:eastAsia="黑体" w:hAnsi="黑体" w:cs="Arial"/>
                <w:b/>
                <w:sz w:val="18"/>
                <w:szCs w:val="18"/>
              </w:rPr>
            </w:pPr>
            <w:bookmarkStart w:id="1" w:name="_Toc29329065"/>
            <w:r w:rsidRPr="00BF44D8">
              <w:rPr>
                <w:rFonts w:ascii="黑体" w:eastAsia="黑体" w:hAnsi="黑体" w:cs="Arial"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10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40" w:lineRule="atLeast"/>
              <w:jc w:val="center"/>
              <w:rPr>
                <w:rFonts w:ascii="黑体" w:eastAsia="黑体" w:hAnsi="黑体" w:cs="Arial"/>
                <w:b/>
                <w:sz w:val="18"/>
                <w:szCs w:val="18"/>
              </w:rPr>
            </w:pPr>
            <w:r w:rsidRPr="00BF44D8">
              <w:rPr>
                <w:rFonts w:ascii="黑体" w:eastAsia="黑体" w:hAnsi="黑体" w:cs="Arial" w:hint="eastAsia"/>
                <w:b/>
                <w:sz w:val="18"/>
                <w:szCs w:val="18"/>
              </w:rPr>
              <w:t>专业名称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40" w:lineRule="atLeast"/>
              <w:jc w:val="center"/>
              <w:rPr>
                <w:rFonts w:ascii="黑体" w:eastAsia="黑体" w:hAnsi="黑体" w:cs="Arial"/>
                <w:b/>
                <w:sz w:val="18"/>
                <w:szCs w:val="18"/>
              </w:rPr>
            </w:pPr>
            <w:r w:rsidRPr="00BF44D8">
              <w:rPr>
                <w:rFonts w:ascii="黑体" w:eastAsia="黑体" w:hAnsi="黑体" w:cs="Arial" w:hint="eastAsia"/>
                <w:b/>
                <w:sz w:val="18"/>
                <w:szCs w:val="18"/>
              </w:rPr>
              <w:t>复试科目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40" w:lineRule="atLeast"/>
              <w:jc w:val="center"/>
              <w:rPr>
                <w:rFonts w:ascii="黑体" w:eastAsia="黑体" w:hAnsi="黑体" w:cs="Arial"/>
                <w:b/>
                <w:sz w:val="18"/>
                <w:szCs w:val="18"/>
              </w:rPr>
            </w:pPr>
            <w:r w:rsidRPr="00BF44D8">
              <w:rPr>
                <w:rFonts w:ascii="黑体" w:eastAsia="黑体" w:hAnsi="黑体" w:cs="Arial" w:hint="eastAsia"/>
                <w:b/>
                <w:sz w:val="18"/>
                <w:szCs w:val="18"/>
              </w:rPr>
              <w:t>可参阅书目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40" w:lineRule="atLeast"/>
              <w:jc w:val="center"/>
              <w:rPr>
                <w:rFonts w:ascii="黑体" w:eastAsia="黑体" w:hAnsi="黑体" w:cs="Arial"/>
                <w:b/>
                <w:sz w:val="18"/>
                <w:szCs w:val="18"/>
              </w:rPr>
            </w:pPr>
            <w:r w:rsidRPr="00BF44D8">
              <w:rPr>
                <w:rFonts w:ascii="黑体" w:eastAsia="黑体" w:hAnsi="黑体" w:cs="Arial" w:hint="eastAsia"/>
                <w:b/>
                <w:sz w:val="18"/>
                <w:szCs w:val="18"/>
              </w:rPr>
              <w:t>备  注</w:t>
            </w:r>
          </w:p>
        </w:tc>
      </w:tr>
      <w:tr w:rsidR="00BF44D8" w:rsidRPr="00BF44D8" w:rsidTr="006E69B8">
        <w:trPr>
          <w:trHeight w:val="284"/>
          <w:tblHeader/>
          <w:jc w:val="center"/>
        </w:trPr>
        <w:tc>
          <w:tcPr>
            <w:tcW w:w="9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080902</w:t>
            </w:r>
          </w:p>
        </w:tc>
        <w:tc>
          <w:tcPr>
            <w:tcW w:w="10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电路与系统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、数电）；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BF44D8" w:rsidRPr="00BF44D8" w:rsidTr="006E69B8">
        <w:trPr>
          <w:trHeight w:val="284"/>
          <w:tblHeader/>
          <w:jc w:val="center"/>
        </w:trPr>
        <w:tc>
          <w:tcPr>
            <w:tcW w:w="9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微机原理及应用；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A20A56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同等学力</w:t>
            </w:r>
            <w:r w:rsidR="00BE04F8">
              <w:rPr>
                <w:rFonts w:ascii="宋体" w:eastAsia="宋体" w:hAnsi="宋体" w:cs="Arial" w:hint="eastAsia"/>
                <w:bCs/>
                <w:sz w:val="18"/>
                <w:szCs w:val="18"/>
              </w:rPr>
              <w:t>复试</w:t>
            </w: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加试</w:t>
            </w:r>
          </w:p>
        </w:tc>
      </w:tr>
      <w:tr w:rsidR="00BF44D8" w:rsidRPr="00BF44D8" w:rsidTr="006E69B8">
        <w:trPr>
          <w:trHeight w:val="284"/>
          <w:tblHeader/>
          <w:jc w:val="center"/>
        </w:trPr>
        <w:tc>
          <w:tcPr>
            <w:tcW w:w="9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0810</w:t>
            </w:r>
            <w:r w:rsidR="00BE04F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信息与通信工程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、数电）；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BF44D8" w:rsidRPr="00BF44D8" w:rsidTr="006E69B8">
        <w:trPr>
          <w:trHeight w:val="284"/>
          <w:tblHeader/>
          <w:jc w:val="center"/>
        </w:trPr>
        <w:tc>
          <w:tcPr>
            <w:tcW w:w="9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微机原理及应用；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A20A56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同等学力</w:t>
            </w:r>
            <w:r w:rsidR="00BE04F8">
              <w:rPr>
                <w:rFonts w:ascii="宋体" w:eastAsia="宋体" w:hAnsi="宋体" w:cs="Arial" w:hint="eastAsia"/>
                <w:bCs/>
                <w:sz w:val="18"/>
                <w:szCs w:val="18"/>
              </w:rPr>
              <w:t>复试</w:t>
            </w: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加试</w:t>
            </w:r>
          </w:p>
        </w:tc>
      </w:tr>
      <w:tr w:rsidR="00BF44D8" w:rsidRPr="00BF44D8" w:rsidTr="006E69B8">
        <w:trPr>
          <w:trHeight w:val="284"/>
          <w:tblHeader/>
          <w:jc w:val="center"/>
        </w:trPr>
        <w:tc>
          <w:tcPr>
            <w:tcW w:w="9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0811</w:t>
            </w:r>
            <w:r w:rsidR="00BE04F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微机原理及应用；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自动控制理论（不含现代控制理论）；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proofErr w:type="gramStart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毕效辉</w:t>
            </w:r>
            <w:proofErr w:type="gramEnd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主编：《自动控制理论》，中国轻工业出版社，2007年，第一版；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BF44D8" w:rsidRPr="00BF44D8" w:rsidTr="006E69B8">
        <w:trPr>
          <w:trHeight w:val="284"/>
          <w:tblHeader/>
          <w:jc w:val="center"/>
        </w:trPr>
        <w:tc>
          <w:tcPr>
            <w:tcW w:w="9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信号与系统；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F44D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微机原理及应用；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A20A56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同等学力</w:t>
            </w:r>
            <w:r w:rsidR="00BE04F8">
              <w:rPr>
                <w:rFonts w:ascii="宋体" w:eastAsia="宋体" w:hAnsi="宋体" w:cs="Arial" w:hint="eastAsia"/>
                <w:bCs/>
                <w:sz w:val="18"/>
                <w:szCs w:val="18"/>
              </w:rPr>
              <w:t>复试</w:t>
            </w: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加试</w:t>
            </w:r>
          </w:p>
        </w:tc>
      </w:tr>
    </w:tbl>
    <w:p w:rsidR="00A83F73" w:rsidRDefault="00A83F73" w:rsidP="00BF44D8">
      <w:pPr>
        <w:spacing w:line="400" w:lineRule="exact"/>
        <w:rPr>
          <w:rFonts w:ascii="Times New Roman" w:eastAsia="宋体" w:hAnsi="Times New Roman" w:cs="Times New Roman" w:hint="eastAsia"/>
          <w:szCs w:val="24"/>
        </w:rPr>
      </w:pPr>
    </w:p>
    <w:p w:rsidR="00D71DF6" w:rsidRDefault="00D71DF6" w:rsidP="00BF44D8">
      <w:pPr>
        <w:spacing w:line="400" w:lineRule="exact"/>
        <w:rPr>
          <w:rFonts w:ascii="Times New Roman" w:eastAsia="宋体" w:hAnsi="Times New Roman" w:cs="Times New Roman" w:hint="eastAsia"/>
          <w:szCs w:val="24"/>
        </w:rPr>
      </w:pPr>
    </w:p>
    <w:p w:rsidR="00D71DF6" w:rsidRPr="00BF44D8" w:rsidRDefault="00D71DF6" w:rsidP="00BF44D8">
      <w:pPr>
        <w:spacing w:line="400" w:lineRule="exact"/>
        <w:rPr>
          <w:rFonts w:ascii="Times New Roman" w:eastAsia="宋体" w:hAnsi="Times New Roman" w:cs="Times New Roman"/>
          <w:szCs w:val="24"/>
        </w:rPr>
      </w:pPr>
      <w:bookmarkStart w:id="2" w:name="_GoBack"/>
      <w:bookmarkEnd w:id="2"/>
    </w:p>
    <w:p w:rsidR="00BF44D8" w:rsidRPr="00BF44D8" w:rsidRDefault="00BF44D8" w:rsidP="00BF44D8">
      <w:pPr>
        <w:keepNext/>
        <w:keepLines/>
        <w:spacing w:beforeLines="50" w:before="156" w:afterLines="50" w:after="156" w:line="360" w:lineRule="auto"/>
        <w:jc w:val="center"/>
        <w:outlineLvl w:val="0"/>
        <w:rPr>
          <w:rFonts w:ascii="Times New Roman" w:eastAsia="方正小标宋_GBK" w:hAnsi="Times New Roman" w:cs="Times New Roman"/>
          <w:b/>
          <w:bCs/>
          <w:kern w:val="44"/>
          <w:sz w:val="48"/>
          <w:szCs w:val="44"/>
        </w:rPr>
      </w:pPr>
      <w:r w:rsidRPr="00BF44D8">
        <w:rPr>
          <w:rFonts w:ascii="Times New Roman" w:eastAsia="方正小标宋_GBK" w:hAnsi="Times New Roman" w:cs="Times New Roman"/>
          <w:b/>
          <w:bCs/>
          <w:kern w:val="44"/>
          <w:sz w:val="48"/>
          <w:szCs w:val="44"/>
        </w:rPr>
        <w:br w:type="page"/>
      </w:r>
      <w:bookmarkStart w:id="3" w:name="_Toc305677934"/>
      <w:r w:rsidRPr="00BF44D8">
        <w:rPr>
          <w:rFonts w:ascii="方正黑体_GBK" w:eastAsia="方正黑体_GBK" w:hAnsi="Times New Roman" w:cs="Times New Roman" w:hint="eastAsia"/>
          <w:b/>
          <w:bCs/>
          <w:kern w:val="44"/>
          <w:sz w:val="36"/>
          <w:szCs w:val="36"/>
        </w:rPr>
        <w:lastRenderedPageBreak/>
        <w:t>专业学位复试科目</w:t>
      </w:r>
      <w:bookmarkEnd w:id="1"/>
      <w:bookmarkEnd w:id="3"/>
    </w:p>
    <w:tbl>
      <w:tblPr>
        <w:tblW w:w="93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3"/>
        <w:gridCol w:w="1064"/>
        <w:gridCol w:w="1909"/>
        <w:gridCol w:w="3928"/>
        <w:gridCol w:w="1305"/>
      </w:tblGrid>
      <w:tr w:rsidR="00BF44D8" w:rsidRPr="00BF44D8" w:rsidTr="006E69B8">
        <w:trPr>
          <w:trHeight w:val="596"/>
          <w:tblHeader/>
          <w:jc w:val="center"/>
        </w:trPr>
        <w:tc>
          <w:tcPr>
            <w:tcW w:w="1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60" w:lineRule="exact"/>
              <w:jc w:val="center"/>
              <w:rPr>
                <w:rFonts w:ascii="黑体" w:eastAsia="黑体" w:hAnsi="宋体" w:cs="Arial"/>
                <w:b/>
                <w:color w:val="000000"/>
                <w:sz w:val="18"/>
                <w:szCs w:val="18"/>
              </w:rPr>
            </w:pPr>
            <w:r w:rsidRPr="00BF44D8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专业代码</w:t>
            </w:r>
          </w:p>
        </w:tc>
        <w:tc>
          <w:tcPr>
            <w:tcW w:w="10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60" w:lineRule="exact"/>
              <w:jc w:val="center"/>
              <w:rPr>
                <w:rFonts w:ascii="黑体" w:eastAsia="黑体" w:hAnsi="宋体" w:cs="Arial"/>
                <w:b/>
                <w:color w:val="000000"/>
                <w:sz w:val="18"/>
                <w:szCs w:val="18"/>
              </w:rPr>
            </w:pPr>
            <w:r w:rsidRPr="00BF44D8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19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60" w:lineRule="exact"/>
              <w:jc w:val="center"/>
              <w:rPr>
                <w:rFonts w:ascii="黑体" w:eastAsia="黑体" w:hAnsi="宋体" w:cs="Arial"/>
                <w:b/>
                <w:color w:val="000000"/>
                <w:sz w:val="18"/>
                <w:szCs w:val="18"/>
              </w:rPr>
            </w:pPr>
            <w:r w:rsidRPr="00BF44D8">
              <w:rPr>
                <w:rFonts w:ascii="黑体" w:eastAsia="黑体" w:hAnsi="黑体" w:cs="Arial" w:hint="eastAsia"/>
                <w:b/>
                <w:sz w:val="18"/>
                <w:szCs w:val="18"/>
              </w:rPr>
              <w:t>复试科目</w:t>
            </w:r>
          </w:p>
        </w:tc>
        <w:tc>
          <w:tcPr>
            <w:tcW w:w="3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60" w:lineRule="exact"/>
              <w:jc w:val="center"/>
              <w:rPr>
                <w:rFonts w:ascii="黑体" w:eastAsia="黑体" w:hAnsi="宋体" w:cs="Arial"/>
                <w:b/>
                <w:color w:val="000000"/>
                <w:sz w:val="18"/>
                <w:szCs w:val="18"/>
              </w:rPr>
            </w:pPr>
            <w:r w:rsidRPr="00BF44D8">
              <w:rPr>
                <w:rFonts w:ascii="黑体" w:eastAsia="黑体" w:hAnsi="黑体" w:cs="Arial" w:hint="eastAsia"/>
                <w:b/>
                <w:sz w:val="18"/>
                <w:szCs w:val="18"/>
              </w:rPr>
              <w:t>可参阅书目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260" w:lineRule="exact"/>
              <w:jc w:val="center"/>
              <w:rPr>
                <w:rFonts w:ascii="黑体" w:eastAsia="黑体" w:hAnsi="宋体" w:cs="Arial"/>
                <w:b/>
                <w:color w:val="000000"/>
                <w:sz w:val="18"/>
                <w:szCs w:val="18"/>
              </w:rPr>
            </w:pPr>
            <w:r w:rsidRPr="00BF44D8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备  注</w:t>
            </w:r>
          </w:p>
        </w:tc>
      </w:tr>
      <w:tr w:rsidR="00BF44D8" w:rsidRPr="00BF44D8" w:rsidTr="006E69B8">
        <w:trPr>
          <w:trHeight w:val="596"/>
          <w:tblHeader/>
          <w:jc w:val="center"/>
        </w:trPr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085208；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085209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电子与通信工程；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集成电路工程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、数电）；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BF44D8" w:rsidRPr="00BF44D8" w:rsidTr="006E69B8">
        <w:trPr>
          <w:trHeight w:val="596"/>
          <w:tblHeader/>
          <w:jc w:val="center"/>
        </w:trPr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微机原理及应用；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bookmarkStart w:id="4" w:name="OLE_LINK1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BF44D8" w:rsidRPr="00BF44D8" w:rsidRDefault="00BF44D8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  <w:bookmarkEnd w:id="4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44D8" w:rsidRPr="00BF44D8" w:rsidRDefault="00A20A56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同等学力</w:t>
            </w:r>
            <w:r w:rsidR="00BE04F8">
              <w:rPr>
                <w:rFonts w:ascii="宋体" w:eastAsia="宋体" w:hAnsi="宋体" w:cs="Arial" w:hint="eastAsia"/>
                <w:bCs/>
                <w:sz w:val="18"/>
                <w:szCs w:val="18"/>
              </w:rPr>
              <w:t>复试</w:t>
            </w: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加试</w:t>
            </w:r>
          </w:p>
        </w:tc>
      </w:tr>
      <w:tr w:rsidR="00A83F73" w:rsidRPr="00BF44D8" w:rsidTr="003A3373">
        <w:trPr>
          <w:trHeight w:val="596"/>
          <w:tblHeader/>
          <w:jc w:val="center"/>
        </w:trPr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085210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控制工程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微机原理及应用；</w:t>
            </w:r>
          </w:p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自动控制理论（不含现代控制理论）；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proofErr w:type="gramStart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毕效辉</w:t>
            </w:r>
            <w:proofErr w:type="gramEnd"/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主编：《自动控制理论》，中国轻工业出版社，2007年，第一版；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A83F73" w:rsidRPr="00BF44D8" w:rsidTr="003A3373">
        <w:trPr>
          <w:trHeight w:val="596"/>
          <w:tblHeader/>
          <w:jc w:val="center"/>
        </w:trPr>
        <w:tc>
          <w:tcPr>
            <w:tcW w:w="115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BF44D8">
            <w:pPr>
              <w:spacing w:line="400" w:lineRule="exac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A83F73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A83F73" w:rsidRPr="00BF44D8" w:rsidRDefault="00A83F73" w:rsidP="00A83F73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微机原理及应用；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83F73" w:rsidP="00A83F73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A83F73" w:rsidRPr="00BF44D8" w:rsidRDefault="00A83F73" w:rsidP="00A83F73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BF44D8">
              <w:rPr>
                <w:rFonts w:ascii="宋体" w:eastAsia="宋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73" w:rsidRPr="00BF44D8" w:rsidRDefault="00A20A56" w:rsidP="00BF44D8">
            <w:pPr>
              <w:spacing w:line="400" w:lineRule="exact"/>
              <w:rPr>
                <w:rFonts w:ascii="宋体" w:eastAsia="宋体" w:hAnsi="宋体" w:cs="Arial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同等学力</w:t>
            </w:r>
            <w:r w:rsidR="00BE04F8">
              <w:rPr>
                <w:rFonts w:ascii="宋体" w:eastAsia="宋体" w:hAnsi="宋体" w:cs="Arial" w:hint="eastAsia"/>
                <w:bCs/>
                <w:sz w:val="18"/>
                <w:szCs w:val="18"/>
              </w:rPr>
              <w:t>复试</w:t>
            </w: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加试</w:t>
            </w:r>
          </w:p>
        </w:tc>
      </w:tr>
    </w:tbl>
    <w:p w:rsidR="008C58A0" w:rsidRDefault="008C58A0"/>
    <w:p w:rsidR="004E7483" w:rsidRDefault="004E7483"/>
    <w:p w:rsidR="004E7483" w:rsidRDefault="004E7483"/>
    <w:p w:rsidR="004E7483" w:rsidRDefault="004E7483"/>
    <w:p w:rsidR="004E7483" w:rsidRPr="00BF44D8" w:rsidRDefault="004E7483" w:rsidP="004E7483"/>
    <w:sectPr w:rsidR="004E7483" w:rsidRPr="00BF44D8" w:rsidSect="00D71DF6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35" w:rsidRDefault="00E93635" w:rsidP="00BB14D5">
      <w:r>
        <w:separator/>
      </w:r>
    </w:p>
  </w:endnote>
  <w:endnote w:type="continuationSeparator" w:id="0">
    <w:p w:rsidR="00E93635" w:rsidRDefault="00E93635" w:rsidP="00B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35" w:rsidRDefault="00E93635" w:rsidP="00BB14D5">
      <w:r>
        <w:separator/>
      </w:r>
    </w:p>
  </w:footnote>
  <w:footnote w:type="continuationSeparator" w:id="0">
    <w:p w:rsidR="00E93635" w:rsidRDefault="00E93635" w:rsidP="00BB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8"/>
    <w:rsid w:val="004E7483"/>
    <w:rsid w:val="008C58A0"/>
    <w:rsid w:val="00A20A56"/>
    <w:rsid w:val="00A83F73"/>
    <w:rsid w:val="00BB14D5"/>
    <w:rsid w:val="00BE04F8"/>
    <w:rsid w:val="00BF44D8"/>
    <w:rsid w:val="00D71DF6"/>
    <w:rsid w:val="00E60C39"/>
    <w:rsid w:val="00E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1168</Characters>
  <Application>Microsoft Office Word</Application>
  <DocSecurity>0</DocSecurity>
  <Lines>9</Lines>
  <Paragraphs>2</Paragraphs>
  <ScaleCrop>false</ScaleCrop>
  <Company>SwustInfo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SwustInfo</dc:creator>
  <cp:lastModifiedBy>SwustInfo</cp:lastModifiedBy>
  <cp:revision>4</cp:revision>
  <dcterms:created xsi:type="dcterms:W3CDTF">2016-02-26T03:07:00Z</dcterms:created>
  <dcterms:modified xsi:type="dcterms:W3CDTF">2016-02-26T03:14:00Z</dcterms:modified>
</cp:coreProperties>
</file>